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4D" w:rsidRPr="00B47BF4" w:rsidRDefault="005B5E4D" w:rsidP="005B5E4D">
      <w:pPr>
        <w:spacing w:before="50" w:after="0" w:line="240" w:lineRule="auto"/>
        <w:ind w:left="1563" w:right="-20"/>
        <w:rPr>
          <w:rFonts w:ascii="Trade Gothic Next LT Pro" w:eastAsia="Arial" w:hAnsi="Trade Gothic Next LT Pro" w:cs="Arial"/>
          <w:sz w:val="24"/>
          <w:szCs w:val="24"/>
        </w:rPr>
      </w:pPr>
      <w:r w:rsidRPr="00B47BF4">
        <w:rPr>
          <w:rFonts w:ascii="Trade Gothic Next LT Pro" w:eastAsia="Arial" w:hAnsi="Trade Gothic Next LT Pro" w:cs="Arial"/>
          <w:b/>
          <w:bCs/>
          <w:spacing w:val="-1"/>
          <w:sz w:val="24"/>
          <w:szCs w:val="24"/>
        </w:rPr>
        <w:t>M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IN</w:t>
      </w:r>
      <w:r w:rsidRPr="00B47BF4">
        <w:rPr>
          <w:rFonts w:ascii="Trade Gothic Next LT Pro" w:eastAsia="Arial" w:hAnsi="Trade Gothic Next LT Pro" w:cs="Arial"/>
          <w:b/>
          <w:bCs/>
          <w:spacing w:val="-1"/>
          <w:sz w:val="24"/>
          <w:szCs w:val="24"/>
        </w:rPr>
        <w:t>U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TES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 xml:space="preserve"> O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 xml:space="preserve">F 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J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U</w:t>
      </w:r>
      <w:r w:rsidRPr="00B47BF4">
        <w:rPr>
          <w:rFonts w:ascii="Trade Gothic Next LT Pro" w:eastAsia="Arial" w:hAnsi="Trade Gothic Next LT Pro" w:cs="Arial"/>
          <w:b/>
          <w:bCs/>
          <w:spacing w:val="-1"/>
          <w:sz w:val="24"/>
          <w:szCs w:val="24"/>
        </w:rPr>
        <w:t>R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Y</w:t>
      </w:r>
      <w:r w:rsidRPr="00B47BF4">
        <w:rPr>
          <w:rFonts w:ascii="Trade Gothic Next LT Pro" w:eastAsia="Arial" w:hAnsi="Trade Gothic Next LT Pro" w:cs="Arial"/>
          <w:b/>
          <w:bCs/>
          <w:spacing w:val="-2"/>
          <w:sz w:val="24"/>
          <w:szCs w:val="24"/>
        </w:rPr>
        <w:t xml:space="preserve"> 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DECISI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O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 xml:space="preserve">NS </w:t>
      </w:r>
      <w:r w:rsidRPr="00B47BF4">
        <w:rPr>
          <w:rFonts w:ascii="Trade Gothic Next LT Pro" w:eastAsia="Arial" w:hAnsi="Trade Gothic Next LT Pro" w:cs="Arial"/>
          <w:b/>
          <w:bCs/>
          <w:spacing w:val="-3"/>
          <w:sz w:val="24"/>
          <w:szCs w:val="24"/>
        </w:rPr>
        <w:t>(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W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ITH</w:t>
      </w:r>
      <w:r w:rsidRPr="00B47BF4">
        <w:rPr>
          <w:rFonts w:ascii="Trade Gothic Next LT Pro" w:eastAsia="Arial" w:hAnsi="Trade Gothic Next LT Pro" w:cs="Arial"/>
          <w:b/>
          <w:bCs/>
          <w:spacing w:val="3"/>
          <w:sz w:val="24"/>
          <w:szCs w:val="24"/>
        </w:rPr>
        <w:t xml:space="preserve"> 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P</w:t>
      </w:r>
      <w:r w:rsidRPr="00B47BF4">
        <w:rPr>
          <w:rFonts w:ascii="Trade Gothic Next LT Pro" w:eastAsia="Arial" w:hAnsi="Trade Gothic Next LT Pro" w:cs="Arial"/>
          <w:b/>
          <w:bCs/>
          <w:spacing w:val="-3"/>
          <w:sz w:val="24"/>
          <w:szCs w:val="24"/>
        </w:rPr>
        <w:t>R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OT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E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STS)</w:t>
      </w:r>
    </w:p>
    <w:p w:rsidR="005B5E4D" w:rsidRPr="00B47BF4" w:rsidRDefault="005B5E4D" w:rsidP="005B5E4D">
      <w:pPr>
        <w:spacing w:before="2" w:after="0" w:line="240" w:lineRule="auto"/>
        <w:ind w:left="1563" w:right="-20"/>
        <w:rPr>
          <w:rFonts w:ascii="Trade Gothic Next LT Pro" w:eastAsia="Arial" w:hAnsi="Trade Gothic Next LT Pro" w:cs="Arial"/>
          <w:sz w:val="18"/>
          <w:szCs w:val="18"/>
        </w:rPr>
      </w:pPr>
    </w:p>
    <w:p w:rsidR="005B5E4D" w:rsidRPr="00B47BF4" w:rsidRDefault="005B5E4D" w:rsidP="005B5E4D">
      <w:pPr>
        <w:spacing w:before="19" w:after="0" w:line="260" w:lineRule="exact"/>
        <w:rPr>
          <w:rFonts w:ascii="Trade Gothic Next LT Pro" w:hAnsi="Trade Gothic Next LT Pro"/>
          <w:sz w:val="18"/>
          <w:szCs w:val="18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9"/>
        <w:gridCol w:w="829"/>
        <w:gridCol w:w="612"/>
        <w:gridCol w:w="643"/>
        <w:gridCol w:w="848"/>
        <w:gridCol w:w="305"/>
        <w:gridCol w:w="1183"/>
        <w:gridCol w:w="257"/>
        <w:gridCol w:w="93"/>
        <w:gridCol w:w="51"/>
        <w:gridCol w:w="1297"/>
        <w:gridCol w:w="1896"/>
      </w:tblGrid>
      <w:tr w:rsidR="005B5E4D" w:rsidRPr="00B47BF4" w:rsidTr="00ED0958">
        <w:trPr>
          <w:trHeight w:hRule="exact" w:val="42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Cou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6"/>
                <w:sz w:val="18"/>
                <w:szCs w:val="18"/>
              </w:rPr>
              <w:t xml:space="preserve"> </w:t>
            </w:r>
          </w:p>
          <w:p w:rsidR="005B5E4D" w:rsidRPr="00B47BF4" w:rsidRDefault="005B5E4D" w:rsidP="00ED0958">
            <w:pPr>
              <w:spacing w:before="4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Event 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de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63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v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Date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2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Cat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de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218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3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J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mem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b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ese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</w:p>
        </w:tc>
      </w:tr>
      <w:tr w:rsidR="005B5E4D" w:rsidRPr="00B47BF4" w:rsidTr="00ED0958">
        <w:trPr>
          <w:trHeight w:hRule="exact" w:val="27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Surn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ame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,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rst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</w:p>
          <w:p w:rsidR="005B5E4D" w:rsidRPr="00B47BF4" w:rsidRDefault="005B5E4D" w:rsidP="00ED0958">
            <w:pPr>
              <w:spacing w:after="0" w:line="210" w:lineRule="exact"/>
              <w:ind w:left="102" w:right="807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7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W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v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ot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g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rite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tur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ca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C5" w:rsidRDefault="00AB2DC5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AB2DC5">
        <w:trPr>
          <w:trHeight w:hRule="exact" w:val="51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Race Director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C5" w:rsidRDefault="00AB2DC5" w:rsidP="00AB2DC5">
            <w:pPr>
              <w:spacing w:before="20" w:after="0" w:line="240" w:lineRule="exact"/>
              <w:ind w:left="130"/>
              <w:rPr>
                <w:rFonts w:ascii="Trade Gothic Next LT Pro" w:hAnsi="Trade Gothic Next LT Pro"/>
                <w:b/>
                <w:sz w:val="18"/>
                <w:szCs w:val="18"/>
              </w:rPr>
            </w:pPr>
          </w:p>
          <w:p w:rsidR="005B5E4D" w:rsidRPr="00AB2DC5" w:rsidRDefault="00AB2DC5" w:rsidP="00AB2DC5">
            <w:pPr>
              <w:spacing w:before="20" w:after="0" w:line="240" w:lineRule="exact"/>
              <w:ind w:left="130"/>
              <w:rPr>
                <w:rFonts w:ascii="Trade Gothic Next LT Pro" w:hAnsi="Trade Gothic Next LT Pro"/>
                <w:b/>
                <w:sz w:val="18"/>
                <w:szCs w:val="18"/>
              </w:rPr>
            </w:pPr>
            <w:r>
              <w:rPr>
                <w:rFonts w:ascii="Trade Gothic Next LT Pro" w:hAnsi="Trade Gothic Next LT Pro"/>
                <w:b/>
                <w:sz w:val="18"/>
                <w:szCs w:val="18"/>
              </w:rPr>
              <w:t>Y</w:t>
            </w:r>
            <w:r w:rsidR="005B5E4D" w:rsidRPr="00AB2DC5">
              <w:rPr>
                <w:rFonts w:ascii="Trade Gothic Next LT Pro" w:hAnsi="Trade Gothic Next LT Pro"/>
                <w:b/>
                <w:sz w:val="18"/>
                <w:szCs w:val="18"/>
              </w:rPr>
              <w:t>ES            NO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5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C5" w:rsidRDefault="00AB2DC5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AB2DC5">
        <w:trPr>
          <w:trHeight w:hRule="exact" w:val="60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-3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ss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0" w:after="0" w:line="24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Ch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of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0" w:after="0" w:line="24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AB2DC5">
        <w:trPr>
          <w:trHeight w:hRule="exact" w:val="6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rt Ref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0" w:after="0" w:line="24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63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3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" w:after="0" w:line="26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218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ese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 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3"/>
                <w:sz w:val="18"/>
                <w:szCs w:val="18"/>
              </w:rPr>
              <w:t xml:space="preserve"> </w:t>
            </w:r>
          </w:p>
        </w:tc>
      </w:tr>
      <w:tr w:rsidR="005B5E4D" w:rsidRPr="00B47BF4" w:rsidTr="00ED0958">
        <w:trPr>
          <w:trHeight w:hRule="exact" w:val="42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2081"/>
        </w:trPr>
        <w:tc>
          <w:tcPr>
            <w:tcW w:w="75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3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mma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 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eas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3"/>
                <w:sz w:val="18"/>
                <w:szCs w:val="18"/>
              </w:rPr>
              <w:t xml:space="preserve"> </w:t>
            </w:r>
          </w:p>
          <w:p w:rsidR="005B5E4D" w:rsidRPr="00B47BF4" w:rsidRDefault="005B5E4D" w:rsidP="00ED0958">
            <w:pPr>
              <w:spacing w:after="0" w:line="203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sz w:val="18"/>
                <w:szCs w:val="18"/>
              </w:rPr>
              <w:t>WPAS Rule Reference</w:t>
            </w:r>
          </w:p>
        </w:tc>
      </w:tr>
      <w:tr w:rsidR="005B5E4D" w:rsidRPr="00B47BF4" w:rsidTr="00ED0958">
        <w:trPr>
          <w:trHeight w:hRule="exact" w:val="1044"/>
        </w:trPr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5" w:lineRule="exact"/>
              <w:ind w:left="102" w:right="-20"/>
              <w:rPr>
                <w:rFonts w:ascii="Trade Gothic Next LT Pro" w:eastAsia="Arial" w:hAnsi="Trade Gothic Next LT Pro" w:cs="Arial"/>
                <w:b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sz w:val="18"/>
                <w:szCs w:val="18"/>
              </w:rPr>
              <w:t>De</w:t>
            </w:r>
            <w:r w:rsidRPr="00B47BF4">
              <w:rPr>
                <w:rFonts w:ascii="Trade Gothic Next LT Pro" w:eastAsia="Arial" w:hAnsi="Trade Gothic Next LT Pro" w:cs="Arial"/>
                <w:b/>
                <w:spacing w:val="1"/>
                <w:sz w:val="18"/>
                <w:szCs w:val="18"/>
              </w:rPr>
              <w:t>ci</w:t>
            </w:r>
            <w:r w:rsidRPr="00B47BF4">
              <w:rPr>
                <w:rFonts w:ascii="Trade Gothic Next LT Pro" w:eastAsia="Arial" w:hAnsi="Trade Gothic Next LT Pro" w:cs="Arial"/>
                <w:b/>
                <w:spacing w:val="-1"/>
                <w:sz w:val="18"/>
                <w:szCs w:val="18"/>
              </w:rPr>
              <w:t>s</w:t>
            </w:r>
            <w:r w:rsidRPr="00B47BF4">
              <w:rPr>
                <w:rFonts w:ascii="Trade Gothic Next LT Pro" w:eastAsia="Arial" w:hAnsi="Trade Gothic Next LT Pro" w:cs="Arial"/>
                <w:b/>
                <w:spacing w:val="1"/>
                <w:sz w:val="18"/>
                <w:szCs w:val="18"/>
              </w:rPr>
              <w:t>io</w:t>
            </w:r>
            <w:r w:rsidRPr="00B47BF4">
              <w:rPr>
                <w:rFonts w:ascii="Trade Gothic Next LT Pro" w:eastAsia="Arial" w:hAnsi="Trade Gothic Next LT Pro" w:cs="Arial"/>
                <w:b/>
                <w:sz w:val="18"/>
                <w:szCs w:val="18"/>
              </w:rPr>
              <w:t>n</w:t>
            </w:r>
          </w:p>
        </w:tc>
      </w:tr>
      <w:tr w:rsidR="005B5E4D" w:rsidRPr="00B47BF4" w:rsidTr="00ED0958">
        <w:trPr>
          <w:trHeight w:hRule="exact" w:val="84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b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</w:p>
          <w:p w:rsidR="005B5E4D" w:rsidRPr="00B47BF4" w:rsidRDefault="005B5E4D" w:rsidP="00ED0958">
            <w:pPr>
              <w:spacing w:before="4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Dat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</w:p>
        </w:tc>
        <w:tc>
          <w:tcPr>
            <w:tcW w:w="3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ture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</w:t>
            </w:r>
          </w:p>
          <w:p w:rsidR="005B5E4D" w:rsidRPr="00B47BF4" w:rsidRDefault="005B5E4D" w:rsidP="00ED0958">
            <w:pPr>
              <w:spacing w:before="4" w:after="0" w:line="240" w:lineRule="auto"/>
              <w:ind w:left="102" w:right="1645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</w:tr>
    </w:tbl>
    <w:p w:rsidR="005B5E4D" w:rsidRPr="00B47BF4" w:rsidRDefault="005B5E4D" w:rsidP="005B5E4D">
      <w:pPr>
        <w:spacing w:before="5" w:after="0" w:line="180" w:lineRule="exact"/>
        <w:rPr>
          <w:rFonts w:ascii="Trade Gothic Next LT Pro" w:hAnsi="Trade Gothic Next LT Pro"/>
          <w:sz w:val="18"/>
          <w:szCs w:val="18"/>
        </w:rPr>
      </w:pPr>
    </w:p>
    <w:p w:rsidR="005B5E4D" w:rsidRPr="00B47BF4" w:rsidRDefault="005B5E4D" w:rsidP="005B5E4D">
      <w:pPr>
        <w:spacing w:after="0" w:line="240" w:lineRule="auto"/>
        <w:ind w:left="32" w:right="-20"/>
        <w:rPr>
          <w:rFonts w:ascii="Trade Gothic Next LT Pro" w:eastAsia="Times New Roman" w:hAnsi="Trade Gothic Next LT Pro" w:cs="Times New Roman"/>
          <w:sz w:val="18"/>
          <w:szCs w:val="18"/>
        </w:rPr>
      </w:pPr>
    </w:p>
    <w:p w:rsidR="000A7E2B" w:rsidRPr="005B5E4D" w:rsidRDefault="000A7E2B" w:rsidP="005B5E4D"/>
    <w:sectPr w:rsidR="000A7E2B" w:rsidRPr="005B5E4D" w:rsidSect="00441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560" w:right="0" w:bottom="1843" w:left="0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0C" w:rsidRDefault="0082320C" w:rsidP="00EF778A">
      <w:pPr>
        <w:spacing w:after="0" w:line="240" w:lineRule="auto"/>
      </w:pPr>
      <w:r>
        <w:separator/>
      </w:r>
    </w:p>
  </w:endnote>
  <w:endnote w:type="continuationSeparator" w:id="0">
    <w:p w:rsidR="0082320C" w:rsidRDefault="0082320C" w:rsidP="00EF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0" w:rsidRDefault="00434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D" w:rsidRDefault="005B5E4D" w:rsidP="005B5E4D">
    <w:pPr>
      <w:pStyle w:val="Footer"/>
      <w:tabs>
        <w:tab w:val="clear" w:pos="4513"/>
        <w:tab w:val="center" w:pos="3402"/>
      </w:tabs>
      <w:ind w:left="709"/>
    </w:pPr>
    <w:r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ab/>
    </w:r>
    <w:r w:rsidRPr="00B47BF4"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>M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IN</w:t>
    </w:r>
    <w:r w:rsidRPr="00B47BF4"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>U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TES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 xml:space="preserve"> O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 xml:space="preserve">F 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J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U</w:t>
    </w:r>
    <w:r w:rsidRPr="00B47BF4"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>R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Y</w:t>
    </w:r>
    <w:r w:rsidRPr="00B47BF4">
      <w:rPr>
        <w:rFonts w:ascii="Trade Gothic Next LT Pro" w:eastAsia="Arial" w:hAnsi="Trade Gothic Next LT Pro" w:cs="Arial"/>
        <w:b/>
        <w:bCs/>
        <w:spacing w:val="-2"/>
        <w:sz w:val="24"/>
        <w:szCs w:val="24"/>
      </w:rPr>
      <w:t xml:space="preserve"> 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DECISI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O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 xml:space="preserve">NS </w:t>
    </w:r>
    <w:r w:rsidRPr="00B47BF4">
      <w:rPr>
        <w:rFonts w:ascii="Trade Gothic Next LT Pro" w:eastAsia="Arial" w:hAnsi="Trade Gothic Next LT Pro" w:cs="Arial"/>
        <w:b/>
        <w:bCs/>
        <w:spacing w:val="-3"/>
        <w:sz w:val="24"/>
        <w:szCs w:val="24"/>
      </w:rPr>
      <w:t>(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W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ITH</w:t>
    </w:r>
    <w:r w:rsidRPr="00B47BF4">
      <w:rPr>
        <w:rFonts w:ascii="Trade Gothic Next LT Pro" w:eastAsia="Arial" w:hAnsi="Trade Gothic Next LT Pro" w:cs="Arial"/>
        <w:b/>
        <w:bCs/>
        <w:spacing w:val="3"/>
        <w:sz w:val="24"/>
        <w:szCs w:val="24"/>
      </w:rPr>
      <w:t xml:space="preserve"> 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P</w:t>
    </w:r>
    <w:r w:rsidRPr="00B47BF4">
      <w:rPr>
        <w:rFonts w:ascii="Trade Gothic Next LT Pro" w:eastAsia="Arial" w:hAnsi="Trade Gothic Next LT Pro" w:cs="Arial"/>
        <w:b/>
        <w:bCs/>
        <w:spacing w:val="-3"/>
        <w:sz w:val="24"/>
        <w:szCs w:val="24"/>
      </w:rPr>
      <w:t>R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OT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E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STS)</w:t>
    </w:r>
  </w:p>
  <w:p w:rsidR="00EF778A" w:rsidRDefault="00EF778A" w:rsidP="00EF778A">
    <w:pPr>
      <w:pStyle w:val="Footer"/>
      <w:ind w:left="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0" w:rsidRDefault="00434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0C" w:rsidRDefault="0082320C" w:rsidP="00EF778A">
      <w:pPr>
        <w:spacing w:after="0" w:line="240" w:lineRule="auto"/>
      </w:pPr>
      <w:r>
        <w:separator/>
      </w:r>
    </w:p>
  </w:footnote>
  <w:footnote w:type="continuationSeparator" w:id="0">
    <w:p w:rsidR="0082320C" w:rsidRDefault="0082320C" w:rsidP="00EF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0" w:rsidRDefault="00434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A" w:rsidRDefault="006157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2FDC151" wp14:editId="5BEDE344">
          <wp:simplePos x="0" y="0"/>
          <wp:positionH relativeFrom="rightMargin">
            <wp:posOffset>-2265438</wp:posOffset>
          </wp:positionH>
          <wp:positionV relativeFrom="page">
            <wp:posOffset>-32054</wp:posOffset>
          </wp:positionV>
          <wp:extent cx="2066614" cy="90931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066614" cy="909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90" w:rsidRDefault="00434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B"/>
    <w:rsid w:val="00090210"/>
    <w:rsid w:val="000A7E2B"/>
    <w:rsid w:val="00434590"/>
    <w:rsid w:val="00441F82"/>
    <w:rsid w:val="005B5E4D"/>
    <w:rsid w:val="00615740"/>
    <w:rsid w:val="0082320C"/>
    <w:rsid w:val="00AB2DC5"/>
    <w:rsid w:val="00C74C1A"/>
    <w:rsid w:val="00CB51D1"/>
    <w:rsid w:val="00E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8A"/>
  </w:style>
  <w:style w:type="paragraph" w:styleId="Footer">
    <w:name w:val="footer"/>
    <w:basedOn w:val="Normal"/>
    <w:link w:val="Foot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8A"/>
  </w:style>
  <w:style w:type="character" w:styleId="CommentReference">
    <w:name w:val="annotation reference"/>
    <w:basedOn w:val="DefaultParagraphFont"/>
    <w:uiPriority w:val="99"/>
    <w:semiHidden/>
    <w:unhideWhenUsed/>
    <w:rsid w:val="00615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8A"/>
  </w:style>
  <w:style w:type="paragraph" w:styleId="Footer">
    <w:name w:val="footer"/>
    <w:basedOn w:val="Normal"/>
    <w:link w:val="Foot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8A"/>
  </w:style>
  <w:style w:type="character" w:styleId="CommentReference">
    <w:name w:val="annotation reference"/>
    <w:basedOn w:val="DefaultParagraphFont"/>
    <w:uiPriority w:val="99"/>
    <w:semiHidden/>
    <w:unhideWhenUsed/>
    <w:rsid w:val="00615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Antonio Chiracu</cp:lastModifiedBy>
  <cp:revision>4</cp:revision>
  <cp:lastPrinted>2017-04-24T13:48:00Z</cp:lastPrinted>
  <dcterms:created xsi:type="dcterms:W3CDTF">2017-04-24T13:43:00Z</dcterms:created>
  <dcterms:modified xsi:type="dcterms:W3CDTF">2017-04-24T13:48:00Z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LastSaved">
    <vt:filetime>2016-10-29T00:00:00Z</vt:filetime>
  </property>
</Properties>
</file>